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5556488e5be4a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89" w:rsidRPr="00270D89" w:rsidRDefault="00270D89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0BF6" w:rsidRPr="00270D89" w:rsidRDefault="00850BF6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70D89">
        <w:rPr>
          <w:rFonts w:ascii="Arial" w:hAnsi="Arial" w:cs="Arial"/>
          <w:b/>
          <w:sz w:val="28"/>
          <w:szCs w:val="28"/>
        </w:rPr>
        <w:t>LABOUR GROUP AMENDMENT PR</w:t>
      </w:r>
      <w:r w:rsidR="00270D89">
        <w:rPr>
          <w:rFonts w:ascii="Arial" w:hAnsi="Arial" w:cs="Arial"/>
          <w:b/>
          <w:sz w:val="28"/>
          <w:szCs w:val="28"/>
        </w:rPr>
        <w:t>O</w:t>
      </w:r>
      <w:r w:rsidRPr="00270D89">
        <w:rPr>
          <w:rFonts w:ascii="Arial" w:hAnsi="Arial" w:cs="Arial"/>
          <w:b/>
          <w:sz w:val="28"/>
          <w:szCs w:val="28"/>
        </w:rPr>
        <w:t>POSALS FOR PRESTON EAST AND PRESTON SOUTH EAST ELECTORAL DIVISIONS</w:t>
      </w:r>
      <w:r w:rsidRPr="00270D89">
        <w:rPr>
          <w:rFonts w:ascii="Arial" w:hAnsi="Arial" w:cs="Arial"/>
          <w:sz w:val="28"/>
          <w:szCs w:val="28"/>
        </w:rPr>
        <w:t>.</w:t>
      </w:r>
    </w:p>
    <w:p w:rsidR="009B478D" w:rsidRPr="00DD0FA8" w:rsidRDefault="009B478D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57D" w:rsidRPr="00DD0FA8" w:rsidRDefault="00850BF6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</w:t>
      </w:r>
      <w:r w:rsidR="0085057D" w:rsidRPr="00DD0FA8">
        <w:rPr>
          <w:rFonts w:ascii="Arial" w:hAnsi="Arial" w:cs="Arial"/>
          <w:sz w:val="24"/>
          <w:szCs w:val="24"/>
        </w:rPr>
        <w:t xml:space="preserve">he draft proposals from LGBCE for Preston </w:t>
      </w:r>
      <w:r w:rsidR="00495BCB" w:rsidRPr="00DD0FA8">
        <w:rPr>
          <w:rFonts w:ascii="Arial" w:hAnsi="Arial" w:cs="Arial"/>
          <w:sz w:val="24"/>
          <w:szCs w:val="24"/>
        </w:rPr>
        <w:t xml:space="preserve">South </w:t>
      </w:r>
      <w:r w:rsidR="0085057D" w:rsidRPr="00DD0FA8">
        <w:rPr>
          <w:rFonts w:ascii="Arial" w:hAnsi="Arial" w:cs="Arial"/>
          <w:sz w:val="24"/>
          <w:szCs w:val="24"/>
        </w:rPr>
        <w:t>East do not a</w:t>
      </w:r>
      <w:bookmarkStart w:id="0" w:name="_GoBack"/>
      <w:bookmarkEnd w:id="0"/>
      <w:r w:rsidR="0085057D" w:rsidRPr="00DD0FA8">
        <w:rPr>
          <w:rFonts w:ascii="Arial" w:hAnsi="Arial" w:cs="Arial"/>
          <w:sz w:val="24"/>
          <w:szCs w:val="24"/>
        </w:rPr>
        <w:t>dequately addres</w:t>
      </w:r>
      <w:r w:rsidR="00241AA5" w:rsidRPr="00DD0FA8">
        <w:rPr>
          <w:rFonts w:ascii="Arial" w:hAnsi="Arial" w:cs="Arial"/>
          <w:sz w:val="24"/>
          <w:szCs w:val="24"/>
        </w:rPr>
        <w:t>s the issue of the whole community of Moor Nook</w:t>
      </w:r>
      <w:r w:rsidR="00495BCB" w:rsidRPr="00DD0FA8">
        <w:rPr>
          <w:rFonts w:ascii="Arial" w:hAnsi="Arial" w:cs="Arial"/>
          <w:sz w:val="24"/>
          <w:szCs w:val="24"/>
        </w:rPr>
        <w:t>, which does not</w:t>
      </w:r>
      <w:r w:rsidR="0085057D" w:rsidRPr="00DD0FA8">
        <w:rPr>
          <w:rFonts w:ascii="Arial" w:hAnsi="Arial" w:cs="Arial"/>
          <w:sz w:val="24"/>
          <w:szCs w:val="24"/>
        </w:rPr>
        <w:t xml:space="preserve"> end at Pope Lane, but e</w:t>
      </w:r>
      <w:r w:rsidR="00241AA5" w:rsidRPr="00DD0FA8">
        <w:rPr>
          <w:rFonts w:ascii="Arial" w:hAnsi="Arial" w:cs="Arial"/>
          <w:sz w:val="24"/>
          <w:szCs w:val="24"/>
        </w:rPr>
        <w:t xml:space="preserve">xtends all the way to Longridge </w:t>
      </w:r>
      <w:r w:rsidR="0085057D" w:rsidRPr="00DD0FA8">
        <w:rPr>
          <w:rFonts w:ascii="Arial" w:hAnsi="Arial" w:cs="Arial"/>
          <w:sz w:val="24"/>
          <w:szCs w:val="24"/>
        </w:rPr>
        <w:t>Road. People who live on, say, Burnslack Road or Field Maple Drive, still rega</w:t>
      </w:r>
      <w:r w:rsidR="00241AA5" w:rsidRPr="00DD0FA8">
        <w:rPr>
          <w:rFonts w:ascii="Arial" w:hAnsi="Arial" w:cs="Arial"/>
          <w:sz w:val="24"/>
          <w:szCs w:val="24"/>
        </w:rPr>
        <w:t xml:space="preserve">rd themselves as living in Moor </w:t>
      </w:r>
      <w:r w:rsidR="0085057D" w:rsidRPr="00DD0FA8">
        <w:rPr>
          <w:rFonts w:ascii="Arial" w:hAnsi="Arial" w:cs="Arial"/>
          <w:sz w:val="24"/>
          <w:szCs w:val="24"/>
        </w:rPr>
        <w:t>Nook.</w:t>
      </w:r>
    </w:p>
    <w:p w:rsidR="00850BF6" w:rsidRPr="00DD0FA8" w:rsidRDefault="00850BF6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57D" w:rsidRPr="00DD0FA8" w:rsidRDefault="0085057D" w:rsidP="00DB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The purpose of this amendment is to adjust the boundary between Preston</w:t>
      </w:r>
      <w:r w:rsidR="00D31AE3" w:rsidRPr="00DD0FA8">
        <w:rPr>
          <w:rFonts w:ascii="Arial" w:hAnsi="Arial" w:cs="Arial"/>
          <w:sz w:val="24"/>
          <w:szCs w:val="24"/>
        </w:rPr>
        <w:t xml:space="preserve"> East and Preston South East so </w:t>
      </w:r>
      <w:r w:rsidRPr="00DD0FA8">
        <w:rPr>
          <w:rFonts w:ascii="Arial" w:hAnsi="Arial" w:cs="Arial"/>
          <w:sz w:val="24"/>
          <w:szCs w:val="24"/>
        </w:rPr>
        <w:t>that</w:t>
      </w:r>
      <w:r w:rsidR="00DB083E">
        <w:rPr>
          <w:rFonts w:ascii="Arial" w:hAnsi="Arial" w:cs="Arial"/>
          <w:sz w:val="24"/>
          <w:szCs w:val="24"/>
        </w:rPr>
        <w:t xml:space="preserve"> </w:t>
      </w:r>
      <w:r w:rsidRPr="00DD0FA8">
        <w:rPr>
          <w:rFonts w:ascii="Arial" w:hAnsi="Arial" w:cs="Arial"/>
          <w:sz w:val="24"/>
          <w:szCs w:val="24"/>
        </w:rPr>
        <w:t>Moor Nook is all within one Division</w:t>
      </w:r>
      <w:r w:rsidR="00DB083E">
        <w:rPr>
          <w:rFonts w:ascii="Arial" w:hAnsi="Arial" w:cs="Arial"/>
          <w:sz w:val="24"/>
          <w:szCs w:val="24"/>
        </w:rPr>
        <w:t>.</w:t>
      </w:r>
    </w:p>
    <w:p w:rsidR="0085057D" w:rsidRPr="00DD0FA8" w:rsidRDefault="0085057D" w:rsidP="00DB08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.</w:t>
      </w:r>
    </w:p>
    <w:p w:rsidR="00495BCB" w:rsidRPr="00DD0FA8" w:rsidRDefault="00495BCB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This can be achieved by:</w:t>
      </w:r>
    </w:p>
    <w:p w:rsidR="00495BCB" w:rsidRPr="00DD0FA8" w:rsidRDefault="0085057D" w:rsidP="00495B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Splitting Polling District PE so that Moor Nook is in Preston East and</w:t>
      </w:r>
      <w:r w:rsidR="00495BCB" w:rsidRPr="00DD0FA8">
        <w:rPr>
          <w:rFonts w:ascii="Arial" w:hAnsi="Arial" w:cs="Arial"/>
          <w:sz w:val="24"/>
          <w:szCs w:val="24"/>
        </w:rPr>
        <w:t xml:space="preserve"> “Ribble Village” is in Preston South East;</w:t>
      </w:r>
    </w:p>
    <w:p w:rsidR="0085057D" w:rsidRPr="00DD0FA8" w:rsidRDefault="0085057D" w:rsidP="00495B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Moving Polling Districts P and PA from Preston East into Preston South East.</w:t>
      </w:r>
    </w:p>
    <w:p w:rsidR="00241AA5" w:rsidRPr="00DD0FA8" w:rsidRDefault="00241AA5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57D" w:rsidRPr="00DD0FA8" w:rsidRDefault="0085057D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Ribble Village residents do not regard themselves as Moor Nook residents</w:t>
      </w:r>
      <w:r w:rsidR="00D31AE3" w:rsidRPr="00DD0FA8">
        <w:rPr>
          <w:rFonts w:ascii="Arial" w:hAnsi="Arial" w:cs="Arial"/>
          <w:sz w:val="24"/>
          <w:szCs w:val="24"/>
        </w:rPr>
        <w:t xml:space="preserve">. The development began in 1989 </w:t>
      </w:r>
      <w:r w:rsidRPr="00DD0FA8">
        <w:rPr>
          <w:rFonts w:ascii="Arial" w:hAnsi="Arial" w:cs="Arial"/>
          <w:sz w:val="24"/>
          <w:szCs w:val="24"/>
        </w:rPr>
        <w:t>and is partly refurbished former council housing (Village Drive) and partl</w:t>
      </w:r>
      <w:r w:rsidR="00495BCB" w:rsidRPr="00DD0FA8">
        <w:rPr>
          <w:rFonts w:ascii="Arial" w:hAnsi="Arial" w:cs="Arial"/>
          <w:sz w:val="24"/>
          <w:szCs w:val="24"/>
        </w:rPr>
        <w:t>y new-</w:t>
      </w:r>
      <w:r w:rsidR="00464790" w:rsidRPr="00DD0FA8">
        <w:rPr>
          <w:rFonts w:ascii="Arial" w:hAnsi="Arial" w:cs="Arial"/>
          <w:sz w:val="24"/>
          <w:szCs w:val="24"/>
        </w:rPr>
        <w:t xml:space="preserve">builds (the </w:t>
      </w:r>
      <w:r w:rsidRPr="00DD0FA8">
        <w:rPr>
          <w:rFonts w:ascii="Arial" w:hAnsi="Arial" w:cs="Arial"/>
          <w:sz w:val="24"/>
          <w:szCs w:val="24"/>
        </w:rPr>
        <w:t>rest).</w:t>
      </w:r>
    </w:p>
    <w:p w:rsidR="00850BF6" w:rsidRPr="00DD0FA8" w:rsidRDefault="00850BF6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57D" w:rsidRPr="00DD0FA8" w:rsidRDefault="0085057D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“Ribble Village” is comprised as follows:</w:t>
      </w:r>
    </w:p>
    <w:p w:rsidR="00850BF6" w:rsidRPr="00DD0FA8" w:rsidRDefault="00850BF6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850BF6" w:rsidRPr="00DD0FA8" w:rsidTr="009B478D">
        <w:tc>
          <w:tcPr>
            <w:tcW w:w="3114" w:type="dxa"/>
          </w:tcPr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F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Street </w:t>
            </w:r>
          </w:p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FA8">
              <w:rPr>
                <w:rFonts w:ascii="Arial" w:hAnsi="Arial" w:cs="Arial"/>
                <w:b/>
                <w:i/>
                <w:sz w:val="24"/>
                <w:szCs w:val="24"/>
              </w:rPr>
              <w:t>Electors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850B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BADGERS CROFT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THE GLEN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THE GREEN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850B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20-22 HAREDEN ROAD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BENTLEY MANOR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 xml:space="preserve">GLADES </w:t>
            </w:r>
            <w:r w:rsidR="009B478D" w:rsidRPr="00DD0FA8">
              <w:rPr>
                <w:rFonts w:ascii="Arial" w:hAnsi="Arial" w:cs="Arial"/>
                <w:sz w:val="24"/>
                <w:szCs w:val="24"/>
              </w:rPr>
              <w:t>CARE HOME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9B478D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OTTER CLOSE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9B478D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SQUIRREL FOLD</w:t>
            </w:r>
          </w:p>
        </w:tc>
        <w:tc>
          <w:tcPr>
            <w:tcW w:w="1417" w:type="dxa"/>
          </w:tcPr>
          <w:p w:rsidR="00850BF6" w:rsidRPr="00DD0FA8" w:rsidRDefault="00850BF6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50BF6" w:rsidRPr="00DD0FA8" w:rsidTr="009B478D">
        <w:tc>
          <w:tcPr>
            <w:tcW w:w="3114" w:type="dxa"/>
          </w:tcPr>
          <w:p w:rsidR="00850BF6" w:rsidRPr="00DD0FA8" w:rsidRDefault="009B478D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VILLAGE DRIVE</w:t>
            </w:r>
          </w:p>
        </w:tc>
        <w:tc>
          <w:tcPr>
            <w:tcW w:w="1417" w:type="dxa"/>
          </w:tcPr>
          <w:p w:rsidR="00850BF6" w:rsidRPr="00DD0FA8" w:rsidRDefault="009B478D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0FA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9B478D" w:rsidRPr="00DD0FA8" w:rsidTr="009B478D">
        <w:tc>
          <w:tcPr>
            <w:tcW w:w="3114" w:type="dxa"/>
          </w:tcPr>
          <w:p w:rsidR="009B478D" w:rsidRPr="00DD0FA8" w:rsidRDefault="009B478D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B478D" w:rsidRPr="00DD0FA8" w:rsidRDefault="009B478D" w:rsidP="008505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F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</w:tcPr>
          <w:p w:rsidR="009B478D" w:rsidRPr="00DD0FA8" w:rsidRDefault="009B478D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478D" w:rsidRPr="00DD0FA8" w:rsidRDefault="009B478D" w:rsidP="009B47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0FA8">
              <w:rPr>
                <w:rFonts w:ascii="Arial" w:hAnsi="Arial" w:cs="Arial"/>
                <w:b/>
                <w:sz w:val="24"/>
                <w:szCs w:val="24"/>
              </w:rPr>
              <w:t>414</w:t>
            </w:r>
          </w:p>
        </w:tc>
      </w:tr>
    </w:tbl>
    <w:p w:rsidR="00495BCB" w:rsidRPr="00DD0FA8" w:rsidRDefault="00495BCB" w:rsidP="0085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The 202</w:t>
      </w:r>
      <w:r w:rsidR="00D31AE3" w:rsidRPr="00DD0FA8">
        <w:rPr>
          <w:rFonts w:ascii="Arial" w:hAnsi="Arial" w:cs="Arial"/>
          <w:sz w:val="24"/>
          <w:szCs w:val="24"/>
        </w:rPr>
        <w:t>1</w:t>
      </w:r>
      <w:r w:rsidRPr="00DD0FA8">
        <w:rPr>
          <w:rFonts w:ascii="Arial" w:hAnsi="Arial" w:cs="Arial"/>
          <w:sz w:val="24"/>
          <w:szCs w:val="24"/>
        </w:rPr>
        <w:t xml:space="preserve"> projected electorate for PE is 1658.</w:t>
      </w: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 xml:space="preserve">If you subtract from PE the above </w:t>
      </w:r>
      <w:r w:rsidR="00D31AE3" w:rsidRPr="00DD0FA8">
        <w:rPr>
          <w:rFonts w:ascii="Arial" w:hAnsi="Arial" w:cs="Arial"/>
          <w:sz w:val="24"/>
          <w:szCs w:val="24"/>
        </w:rPr>
        <w:t>414</w:t>
      </w:r>
      <w:r w:rsidRPr="00DD0FA8">
        <w:rPr>
          <w:rFonts w:ascii="Arial" w:hAnsi="Arial" w:cs="Arial"/>
          <w:sz w:val="24"/>
          <w:szCs w:val="24"/>
        </w:rPr>
        <w:t>, which will remain in South East, you get 12</w:t>
      </w:r>
      <w:r w:rsidR="00D31AE3" w:rsidRPr="00DD0FA8">
        <w:rPr>
          <w:rFonts w:ascii="Arial" w:hAnsi="Arial" w:cs="Arial"/>
          <w:sz w:val="24"/>
          <w:szCs w:val="24"/>
        </w:rPr>
        <w:t>44</w:t>
      </w:r>
      <w:r w:rsidRPr="00DD0FA8">
        <w:rPr>
          <w:rFonts w:ascii="Arial" w:hAnsi="Arial" w:cs="Arial"/>
          <w:sz w:val="24"/>
          <w:szCs w:val="24"/>
        </w:rPr>
        <w:t>.</w:t>
      </w: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If you add together the projected figures for P and PA, which will be transferr</w:t>
      </w:r>
      <w:r w:rsidR="00D31AE3" w:rsidRPr="00DD0FA8">
        <w:rPr>
          <w:rFonts w:ascii="Arial" w:hAnsi="Arial" w:cs="Arial"/>
          <w:sz w:val="24"/>
          <w:szCs w:val="24"/>
        </w:rPr>
        <w:t xml:space="preserve">ed from East to South East, you </w:t>
      </w:r>
      <w:r w:rsidRPr="00DD0FA8">
        <w:rPr>
          <w:rFonts w:ascii="Arial" w:hAnsi="Arial" w:cs="Arial"/>
          <w:sz w:val="24"/>
          <w:szCs w:val="24"/>
        </w:rPr>
        <w:t>get 673+581 = 1254.</w:t>
      </w: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This is virtually an exact exchange.</w:t>
      </w:r>
    </w:p>
    <w:p w:rsidR="009B478D" w:rsidRDefault="009B478D" w:rsidP="00495BCB">
      <w:pPr>
        <w:rPr>
          <w:rFonts w:ascii="Arial" w:hAnsi="Arial" w:cs="Arial"/>
          <w:sz w:val="24"/>
          <w:szCs w:val="24"/>
        </w:rPr>
      </w:pPr>
    </w:p>
    <w:p w:rsidR="00270D89" w:rsidRPr="00DD0FA8" w:rsidRDefault="00270D89" w:rsidP="00495BCB">
      <w:pPr>
        <w:rPr>
          <w:rFonts w:ascii="Arial" w:hAnsi="Arial" w:cs="Arial"/>
          <w:sz w:val="24"/>
          <w:szCs w:val="24"/>
        </w:rPr>
      </w:pP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lastRenderedPageBreak/>
        <w:t>Preston East will now comprise:</w:t>
      </w:r>
    </w:p>
    <w:p w:rsidR="00495BCB" w:rsidRPr="00DD0FA8" w:rsidRDefault="00495BCB" w:rsidP="00495B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Brookfield Ward - 5491 electors</w:t>
      </w:r>
    </w:p>
    <w:p w:rsidR="00495BCB" w:rsidRPr="00DD0FA8" w:rsidRDefault="00495BCB" w:rsidP="00495B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GB from Garrison Ward - 3177 electors</w:t>
      </w:r>
    </w:p>
    <w:p w:rsidR="00495BCB" w:rsidRPr="00DD0FA8" w:rsidRDefault="00495BCB" w:rsidP="00495B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PB and PC from Ribbleton Ward - 1777 electors</w:t>
      </w:r>
    </w:p>
    <w:p w:rsidR="00495BCB" w:rsidRPr="00DD0FA8" w:rsidRDefault="00495BCB" w:rsidP="00495B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The Moor Nook part of PE from Ribbleton Ward - 12</w:t>
      </w:r>
      <w:r w:rsidR="00D31AE3" w:rsidRPr="00DD0FA8">
        <w:rPr>
          <w:rFonts w:ascii="Arial" w:hAnsi="Arial" w:cs="Arial"/>
          <w:sz w:val="24"/>
          <w:szCs w:val="24"/>
        </w:rPr>
        <w:t>44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</w:p>
    <w:p w:rsidR="00495BCB" w:rsidRPr="00DD0FA8" w:rsidRDefault="00495BCB" w:rsidP="00495B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TOTAL = 11,</w:t>
      </w:r>
      <w:r w:rsidR="00D31AE3" w:rsidRPr="00DD0FA8">
        <w:rPr>
          <w:rFonts w:ascii="Arial" w:hAnsi="Arial" w:cs="Arial"/>
          <w:sz w:val="24"/>
          <w:szCs w:val="24"/>
        </w:rPr>
        <w:t>689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  <w:r w:rsidR="00CD727F" w:rsidRPr="00DD0FA8">
        <w:rPr>
          <w:rFonts w:ascii="Arial" w:hAnsi="Arial" w:cs="Arial"/>
          <w:sz w:val="24"/>
          <w:szCs w:val="24"/>
        </w:rPr>
        <w:t xml:space="preserve"> (variance = + 5.5%)</w:t>
      </w:r>
    </w:p>
    <w:p w:rsidR="009B478D" w:rsidRPr="00DD0FA8" w:rsidRDefault="009B478D" w:rsidP="00495BCB">
      <w:pPr>
        <w:rPr>
          <w:rFonts w:ascii="Arial" w:hAnsi="Arial" w:cs="Arial"/>
          <w:sz w:val="24"/>
          <w:szCs w:val="24"/>
        </w:rPr>
      </w:pPr>
    </w:p>
    <w:p w:rsidR="00495BCB" w:rsidRPr="00DD0FA8" w:rsidRDefault="00495BCB" w:rsidP="00495BCB">
      <w:p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Preston South East will now comprise:</w:t>
      </w:r>
    </w:p>
    <w:p w:rsidR="00495BCB" w:rsidRPr="00DD0FA8" w:rsidRDefault="00495BCB" w:rsidP="00495B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Fishwick Ward - 371</w:t>
      </w:r>
      <w:r w:rsidR="00D31AE3" w:rsidRPr="00DD0FA8">
        <w:rPr>
          <w:rFonts w:ascii="Arial" w:hAnsi="Arial" w:cs="Arial"/>
          <w:sz w:val="24"/>
          <w:szCs w:val="24"/>
        </w:rPr>
        <w:t>0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</w:p>
    <w:p w:rsidR="00495BCB" w:rsidRPr="00DD0FA8" w:rsidRDefault="00495BCB" w:rsidP="00495B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St Matthew's Ward - 5</w:t>
      </w:r>
      <w:r w:rsidR="00D31AE3" w:rsidRPr="00DD0FA8">
        <w:rPr>
          <w:rFonts w:ascii="Arial" w:hAnsi="Arial" w:cs="Arial"/>
          <w:sz w:val="24"/>
          <w:szCs w:val="24"/>
        </w:rPr>
        <w:t>000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</w:p>
    <w:p w:rsidR="00495BCB" w:rsidRPr="00DD0FA8" w:rsidRDefault="00495BCB" w:rsidP="00495B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P, PA, PD and PF from Ribbleton Ward - 25</w:t>
      </w:r>
      <w:r w:rsidR="00D31AE3" w:rsidRPr="00DD0FA8">
        <w:rPr>
          <w:rFonts w:ascii="Arial" w:hAnsi="Arial" w:cs="Arial"/>
          <w:sz w:val="24"/>
          <w:szCs w:val="24"/>
        </w:rPr>
        <w:t>55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</w:p>
    <w:p w:rsidR="00495BCB" w:rsidRPr="00DD0FA8" w:rsidRDefault="00495BCB" w:rsidP="00495B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 xml:space="preserve">The Ribble Village part of PE from Ribbleton Ward - </w:t>
      </w:r>
      <w:r w:rsidR="00D31AE3" w:rsidRPr="00DD0FA8">
        <w:rPr>
          <w:rFonts w:ascii="Arial" w:hAnsi="Arial" w:cs="Arial"/>
          <w:sz w:val="24"/>
          <w:szCs w:val="24"/>
        </w:rPr>
        <w:t>414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</w:p>
    <w:p w:rsidR="00495BCB" w:rsidRPr="00DD0FA8" w:rsidRDefault="00495BCB" w:rsidP="00495B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FA8">
        <w:rPr>
          <w:rFonts w:ascii="Arial" w:hAnsi="Arial" w:cs="Arial"/>
          <w:sz w:val="24"/>
          <w:szCs w:val="24"/>
        </w:rPr>
        <w:t>TOTAL = 11,6</w:t>
      </w:r>
      <w:r w:rsidR="00D31AE3" w:rsidRPr="00DD0FA8">
        <w:rPr>
          <w:rFonts w:ascii="Arial" w:hAnsi="Arial" w:cs="Arial"/>
          <w:sz w:val="24"/>
          <w:szCs w:val="24"/>
        </w:rPr>
        <w:t>79</w:t>
      </w:r>
      <w:r w:rsidRPr="00DD0FA8">
        <w:rPr>
          <w:rFonts w:ascii="Arial" w:hAnsi="Arial" w:cs="Arial"/>
          <w:sz w:val="24"/>
          <w:szCs w:val="24"/>
        </w:rPr>
        <w:t xml:space="preserve"> electors</w:t>
      </w:r>
      <w:r w:rsidR="00CD727F" w:rsidRPr="00DD0FA8">
        <w:rPr>
          <w:rFonts w:ascii="Arial" w:hAnsi="Arial" w:cs="Arial"/>
          <w:sz w:val="24"/>
          <w:szCs w:val="24"/>
        </w:rPr>
        <w:t xml:space="preserve"> (variance = + 5.4%)</w:t>
      </w:r>
    </w:p>
    <w:sectPr w:rsidR="00495BCB" w:rsidRPr="00DD0F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E" w:rsidRDefault="001524AE" w:rsidP="001524AE">
      <w:pPr>
        <w:spacing w:after="0" w:line="240" w:lineRule="auto"/>
      </w:pPr>
      <w:r>
        <w:separator/>
      </w:r>
    </w:p>
  </w:endnote>
  <w:endnote w:type="continuationSeparator" w:id="0">
    <w:p w:rsidR="001524AE" w:rsidRDefault="001524AE" w:rsidP="001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E" w:rsidRDefault="001524AE" w:rsidP="001524AE">
      <w:pPr>
        <w:spacing w:after="0" w:line="240" w:lineRule="auto"/>
      </w:pPr>
      <w:r>
        <w:separator/>
      </w:r>
    </w:p>
  </w:footnote>
  <w:footnote w:type="continuationSeparator" w:id="0">
    <w:p w:rsidR="001524AE" w:rsidRDefault="001524AE" w:rsidP="001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E" w:rsidRPr="001524AE" w:rsidRDefault="001524AE" w:rsidP="001524AE">
    <w:pPr>
      <w:pStyle w:val="Header"/>
      <w:jc w:val="right"/>
      <w:rPr>
        <w:rFonts w:ascii="Arial" w:hAnsi="Arial" w:cs="Arial"/>
        <w:b/>
        <w:sz w:val="24"/>
        <w:szCs w:val="24"/>
      </w:rPr>
    </w:pPr>
    <w:r w:rsidRPr="001524AE">
      <w:rPr>
        <w:rFonts w:ascii="Arial" w:hAnsi="Arial" w:cs="Arial"/>
        <w:b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649"/>
    <w:multiLevelType w:val="hybridMultilevel"/>
    <w:tmpl w:val="B4A0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E24"/>
    <w:multiLevelType w:val="hybridMultilevel"/>
    <w:tmpl w:val="398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061"/>
    <w:multiLevelType w:val="hybridMultilevel"/>
    <w:tmpl w:val="78F4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53"/>
    <w:multiLevelType w:val="hybridMultilevel"/>
    <w:tmpl w:val="7170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5BCC"/>
    <w:multiLevelType w:val="hybridMultilevel"/>
    <w:tmpl w:val="ED42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3E65"/>
    <w:multiLevelType w:val="hybridMultilevel"/>
    <w:tmpl w:val="B39A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D"/>
    <w:rsid w:val="00076538"/>
    <w:rsid w:val="001524AE"/>
    <w:rsid w:val="00241AA5"/>
    <w:rsid w:val="00270D89"/>
    <w:rsid w:val="00464790"/>
    <w:rsid w:val="00495BCB"/>
    <w:rsid w:val="0072791A"/>
    <w:rsid w:val="0085057D"/>
    <w:rsid w:val="00850BF6"/>
    <w:rsid w:val="009B478D"/>
    <w:rsid w:val="00CD727F"/>
    <w:rsid w:val="00D31AE3"/>
    <w:rsid w:val="00DB083E"/>
    <w:rsid w:val="00D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F43D-2E0B-4C7A-9AE7-1C13FF7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CB"/>
    <w:pPr>
      <w:ind w:left="720"/>
      <w:contextualSpacing/>
    </w:pPr>
  </w:style>
  <w:style w:type="table" w:styleId="TableGrid">
    <w:name w:val="Table Grid"/>
    <w:basedOn w:val="TableNormal"/>
    <w:uiPriority w:val="39"/>
    <w:rsid w:val="008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AE"/>
  </w:style>
  <w:style w:type="paragraph" w:styleId="Footer">
    <w:name w:val="footer"/>
    <w:basedOn w:val="Normal"/>
    <w:link w:val="FooterChar"/>
    <w:uiPriority w:val="99"/>
    <w:unhideWhenUsed/>
    <w:rsid w:val="0015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Jenks, David</dc:creator>
  <cp:keywords/>
  <dc:description/>
  <cp:lastModifiedBy>Mulligan, Janet</cp:lastModifiedBy>
  <cp:revision>3</cp:revision>
  <dcterms:created xsi:type="dcterms:W3CDTF">2015-12-08T14:58:00Z</dcterms:created>
  <dcterms:modified xsi:type="dcterms:W3CDTF">2015-12-08T14:58:00Z</dcterms:modified>
</cp:coreProperties>
</file>

<file path=docProps/custom.xml><?xml version="1.0" encoding="utf-8"?>
<op:Properties xmlns:op="http://schemas.openxmlformats.org/officeDocument/2006/custom-properties"/>
</file>